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E1" w:rsidRPr="00D315E1" w:rsidRDefault="00D315E1" w:rsidP="00D315E1">
      <w:pPr>
        <w:shd w:val="clear" w:color="auto" w:fill="FFFFFF"/>
        <w:spacing w:after="450" w:line="540" w:lineRule="atLeast"/>
        <w:textAlignment w:val="baseline"/>
        <w:outlineLvl w:val="0"/>
        <w:rPr>
          <w:rFonts w:ascii="Arial" w:eastAsia="Times New Roman" w:hAnsi="Arial" w:cs="Arial"/>
          <w:color w:val="3B4256"/>
          <w:spacing w:val="-6"/>
          <w:kern w:val="36"/>
          <w:sz w:val="48"/>
          <w:szCs w:val="48"/>
          <w:lang w:eastAsia="ru-RU"/>
        </w:rPr>
      </w:pPr>
      <w:r w:rsidRPr="00D315E1">
        <w:rPr>
          <w:rFonts w:ascii="Arial" w:eastAsia="Times New Roman" w:hAnsi="Arial" w:cs="Arial"/>
          <w:color w:val="3B4256"/>
          <w:spacing w:val="-6"/>
          <w:kern w:val="36"/>
          <w:sz w:val="48"/>
          <w:szCs w:val="48"/>
          <w:lang w:eastAsia="ru-RU"/>
        </w:rPr>
        <w:t>Правила эксплуатации отопительных приборов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С наступлением холодной погоды возрастает количество пожаров в </w:t>
      </w:r>
      <w:r w:rsidR="0055140B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жилых домах. Всем жителям Билитуя</w:t>
      </w:r>
      <w:proofErr w:type="gramStart"/>
      <w:r w:rsidR="0055140B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 </w:t>
      </w: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,</w:t>
      </w:r>
      <w:proofErr w:type="gramEnd"/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 имеющим и использующим для обогрева помещений печи на твердом топливе, электробытовые приборы, газовые печи стоит уже сейчас задуматься о своей безопасности.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Самые распространенные причины пожаров - нарушение правил эксплуатации электрооборудования и электронагревательных приборов и устройств, использование неисправных печей на твердом топливе, несоблюдение правил пользования газовыми приборами.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Соблюдение правил пожарной безопасности поможет Вам оградить себя и свое жилье от огненной беды, будет способствовать созданию благоприятных условий вашей жизни, обеспечит безопасность, а кроме этого избавит Вас от неприятностей и горьких последствий от пожара.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Помните! Причины пожаров разные, а виновник один – человек, нарушающий и не выполняющий правила пожарной безопасности. Виновные в нарушении настоящих правил, в зависимости от характера нарушений и их последствий, несут ответственность в установленном законом порядке.</w:t>
      </w:r>
    </w:p>
    <w:p w:rsidR="00D315E1" w:rsidRPr="00D315E1" w:rsidRDefault="00D315E1" w:rsidP="00D315E1">
      <w:pPr>
        <w:shd w:val="clear" w:color="auto" w:fill="FFFFFF"/>
        <w:spacing w:after="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ПАМЯТКА</w:t>
      </w:r>
    </w:p>
    <w:p w:rsidR="00D315E1" w:rsidRPr="00D315E1" w:rsidRDefault="00D315E1" w:rsidP="00D315E1">
      <w:pPr>
        <w:shd w:val="clear" w:color="auto" w:fill="FFFFFF"/>
        <w:spacing w:after="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по правилам эксплуатации печного отопления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Перед началом отопительного сезона печи и их дымоходы тщательно проверьте, очистите от сажи и отремонтируйте.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Территорию, прилегающую к жилым домам, дачным и иным постройкам, своевременно очищайте от горючих отходов, мусора, сухой травы и т.п.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Не храните в коридорах, лестничных клетках, на чердаках и в подвалах нитрокраску, бензин, керосин и </w:t>
      </w:r>
      <w:proofErr w:type="gramStart"/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другие</w:t>
      </w:r>
      <w:proofErr w:type="gramEnd"/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 легковоспламеняющиеся и горючие жидкости.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Не </w:t>
      </w:r>
      <w:proofErr w:type="gramStart"/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захламляйте</w:t>
      </w:r>
      <w:proofErr w:type="gramEnd"/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 xml:space="preserve"> чердаки, подвалы и сараи различными сгораемыми материалами, мусором и не курите в этих помещениях.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lastRenderedPageBreak/>
        <w:t>Не устанавливайте мебель и не устраивайте шкафы, кладовые в коридорах общего пользования, на лестничных клетках и под лестничными маршами.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Строительство домов и надворных построек производите только при наличии соответствующего разрешения.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Не курите в постели. Именно по этой причине чаще всего происходят пожары, на которых гибнут люди.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Не применяйте открытый огонь для отогревания замерзших труб отопления и водоснабжения, а также в чердачном и подвальном помещениях.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Спички, аэрозольные предметы бытовой химии и другие огнеопасные вещества храните в недоступных для детей местах.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Не позволяйте малолетним детям самостоятельный розжиг печей.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Не располагайте близко к печи мебель, ковры - они могут загореться.</w:t>
      </w:r>
    </w:p>
    <w:p w:rsidR="00D315E1" w:rsidRPr="00D315E1" w:rsidRDefault="00D315E1" w:rsidP="00D315E1">
      <w:pPr>
        <w:shd w:val="clear" w:color="auto" w:fill="FFFFFF"/>
        <w:spacing w:after="300"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Не применяйте легковоспламеняющиеся и горючие жидкости для розжига печи.</w:t>
      </w:r>
    </w:p>
    <w:p w:rsidR="00D315E1" w:rsidRPr="00D315E1" w:rsidRDefault="00D315E1" w:rsidP="00D315E1">
      <w:pPr>
        <w:shd w:val="clear" w:color="auto" w:fill="FFFFFF"/>
        <w:spacing w:line="390" w:lineRule="atLeast"/>
        <w:textAlignment w:val="baseline"/>
        <w:rPr>
          <w:rFonts w:ascii="inherit" w:eastAsia="Times New Roman" w:hAnsi="inherit" w:cs="Arial"/>
          <w:color w:val="3B4256"/>
          <w:sz w:val="24"/>
          <w:szCs w:val="24"/>
          <w:lang w:eastAsia="ru-RU"/>
        </w:rPr>
      </w:pPr>
      <w:r w:rsidRPr="00D315E1">
        <w:rPr>
          <w:rFonts w:ascii="inherit" w:eastAsia="Times New Roman" w:hAnsi="inherit" w:cs="Arial"/>
          <w:color w:val="3B4256"/>
          <w:sz w:val="24"/>
          <w:szCs w:val="24"/>
          <w:lang w:eastAsia="ru-RU"/>
        </w:rPr>
        <w:t>Для исключения каких-либо нарушений при устройстве или ремонте отопительных печей допускайте к работе только тех лиц, которые имеют квалификационное удостоверение печников от Всероссийского добровольного пожарного общества.</w:t>
      </w:r>
    </w:p>
    <w:p w:rsidR="002D0EC3" w:rsidRDefault="002D0EC3"/>
    <w:sectPr w:rsidR="002D0EC3" w:rsidSect="002D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5E1"/>
    <w:rsid w:val="002D0EC3"/>
    <w:rsid w:val="0055140B"/>
    <w:rsid w:val="007D1C86"/>
    <w:rsid w:val="00D3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3"/>
  </w:style>
  <w:style w:type="paragraph" w:styleId="1">
    <w:name w:val="heading 1"/>
    <w:basedOn w:val="a"/>
    <w:link w:val="10"/>
    <w:uiPriority w:val="9"/>
    <w:qFormat/>
    <w:rsid w:val="00D31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5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1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19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2385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2020-12-22T03:33:00Z</cp:lastPrinted>
  <dcterms:created xsi:type="dcterms:W3CDTF">2020-11-30T00:39:00Z</dcterms:created>
  <dcterms:modified xsi:type="dcterms:W3CDTF">2020-12-22T03:38:00Z</dcterms:modified>
</cp:coreProperties>
</file>